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303EDD85" w:rsidR="00402BE8" w:rsidRDefault="003F3015"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 xml:space="preserve">Директору  </w:t>
            </w:r>
            <w:r w:rsidRPr="003F3015">
              <w:rPr>
                <w:rFonts w:ascii="Times New Roman" w:hAnsi="Times New Roman" w:cs="Times New Roman"/>
                <w:sz w:val="24"/>
                <w:szCs w:val="26"/>
                <w:u w:val="single"/>
              </w:rPr>
              <w:t xml:space="preserve">МБОУ «Гимназия </w:t>
            </w:r>
            <w:proofErr w:type="gramStart"/>
            <w:r w:rsidRPr="003F3015">
              <w:rPr>
                <w:rFonts w:ascii="Times New Roman" w:hAnsi="Times New Roman" w:cs="Times New Roman"/>
                <w:sz w:val="24"/>
                <w:szCs w:val="26"/>
                <w:u w:val="single"/>
              </w:rPr>
              <w:t>с</w:t>
            </w:r>
            <w:proofErr w:type="gramEnd"/>
            <w:r w:rsidRPr="003F3015">
              <w:rPr>
                <w:rFonts w:ascii="Times New Roman" w:hAnsi="Times New Roman" w:cs="Times New Roman"/>
                <w:sz w:val="24"/>
                <w:szCs w:val="26"/>
                <w:u w:val="single"/>
              </w:rPr>
              <w:t>. Дружба»</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6296FFD7" w14:textId="0CC31BE1" w:rsidR="003F3015" w:rsidRPr="003F3015" w:rsidRDefault="003F3015" w:rsidP="003F3015">
            <w:pPr>
              <w:spacing w:after="0" w:line="240" w:lineRule="auto"/>
              <w:ind w:left="57" w:firstLine="1644"/>
              <w:contextualSpacing/>
              <w:rPr>
                <w:rFonts w:ascii="Times New Roman" w:eastAsia="Calibri" w:hAnsi="Times New Roman" w:cs="Times New Roman"/>
                <w:sz w:val="40"/>
                <w:szCs w:val="24"/>
                <w:u w:val="single"/>
                <w:vertAlign w:val="superscript"/>
                <w:lang w:eastAsia="ru-RU"/>
              </w:rPr>
            </w:pPr>
            <w:proofErr w:type="spellStart"/>
            <w:r w:rsidRPr="003F3015">
              <w:rPr>
                <w:rFonts w:ascii="Times New Roman" w:eastAsia="Calibri" w:hAnsi="Times New Roman" w:cs="Times New Roman"/>
                <w:sz w:val="40"/>
                <w:szCs w:val="24"/>
                <w:u w:val="single"/>
                <w:vertAlign w:val="superscript"/>
                <w:lang w:eastAsia="ru-RU"/>
              </w:rPr>
              <w:t>Коркмазову</w:t>
            </w:r>
            <w:proofErr w:type="spellEnd"/>
            <w:r w:rsidRPr="003F3015">
              <w:rPr>
                <w:rFonts w:ascii="Times New Roman" w:eastAsia="Calibri" w:hAnsi="Times New Roman" w:cs="Times New Roman"/>
                <w:sz w:val="40"/>
                <w:szCs w:val="24"/>
                <w:u w:val="single"/>
                <w:vertAlign w:val="superscript"/>
                <w:lang w:eastAsia="ru-RU"/>
              </w:rPr>
              <w:t xml:space="preserve"> Р. Б.</w:t>
            </w:r>
            <w:r>
              <w:rPr>
                <w:rFonts w:ascii="Times New Roman" w:eastAsia="Calibri" w:hAnsi="Times New Roman" w:cs="Times New Roman"/>
                <w:sz w:val="40"/>
                <w:szCs w:val="24"/>
                <w:u w:val="single"/>
                <w:vertAlign w:val="superscript"/>
                <w:lang w:eastAsia="ru-RU"/>
              </w:rPr>
              <w:t xml:space="preserve">                                    </w:t>
            </w:r>
            <w:r w:rsidRPr="003F3015">
              <w:rPr>
                <w:rFonts w:ascii="Times New Roman" w:eastAsia="Calibri" w:hAnsi="Times New Roman" w:cs="Times New Roman"/>
                <w:color w:val="FFFFFF" w:themeColor="background1"/>
                <w:sz w:val="40"/>
                <w:szCs w:val="24"/>
                <w:u w:val="single"/>
                <w:vertAlign w:val="superscript"/>
                <w:lang w:eastAsia="ru-RU"/>
              </w:rPr>
              <w:t>.</w:t>
            </w:r>
          </w:p>
          <w:p w14:paraId="2493AA7D" w14:textId="5ADCC5A4" w:rsidR="00402BE8" w:rsidRPr="00EA728C" w:rsidRDefault="003F3015"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 xml:space="preserve"> </w:t>
            </w:r>
            <w:r w:rsidR="00402BE8"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2E4A0F94"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46" w:type="dxa"/>
            <w:tcBorders>
              <w:top w:val="single" w:sz="4" w:space="0" w:color="auto"/>
              <w:left w:val="single" w:sz="4" w:space="0" w:color="auto"/>
              <w:bottom w:val="single" w:sz="4" w:space="0" w:color="auto"/>
              <w:right w:val="single" w:sz="4" w:space="0" w:color="auto"/>
            </w:tcBorders>
            <w:hideMark/>
          </w:tcPr>
          <w:p w14:paraId="1F7ED878" w14:textId="6A446CE4"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5E1255A5"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single" w:sz="4" w:space="0" w:color="auto"/>
              <w:left w:val="single" w:sz="4" w:space="0" w:color="auto"/>
              <w:bottom w:val="single" w:sz="4" w:space="0" w:color="auto"/>
              <w:right w:val="single" w:sz="4" w:space="0" w:color="auto"/>
            </w:tcBorders>
            <w:hideMark/>
          </w:tcPr>
          <w:p w14:paraId="0A7C169B" w14:textId="006C8D96"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5B76CFB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330" w:type="dxa"/>
            <w:tcBorders>
              <w:top w:val="single" w:sz="4" w:space="0" w:color="auto"/>
              <w:left w:val="single" w:sz="4" w:space="0" w:color="auto"/>
              <w:bottom w:val="single" w:sz="4" w:space="0" w:color="auto"/>
              <w:right w:val="single" w:sz="4" w:space="0" w:color="auto"/>
            </w:tcBorders>
            <w:hideMark/>
          </w:tcPr>
          <w:p w14:paraId="1AC50746" w14:textId="5F806385"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b/>
          <w:bCs/>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p w14:paraId="06200350" w14:textId="77777777" w:rsidR="003F3015" w:rsidRDefault="003F3015" w:rsidP="00402BE8">
      <w:pPr>
        <w:spacing w:after="0" w:line="240" w:lineRule="auto"/>
        <w:jc w:val="both"/>
        <w:rPr>
          <w:rFonts w:ascii="Times New Roman" w:hAnsi="Times New Roman" w:cs="Times New Roman"/>
          <w:sz w:val="24"/>
          <w:szCs w:val="24"/>
        </w:rPr>
      </w:pPr>
      <w:bookmarkStart w:id="0" w:name="_GoBack"/>
      <w:bookmarkEnd w:id="0"/>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баз</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5AC4636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55D00288" w14:textId="77777777" w:rsidR="00E6338C" w:rsidRDefault="00E6338C" w:rsidP="00402BE8">
      <w:pPr>
        <w:spacing w:after="0" w:line="240" w:lineRule="auto"/>
        <w:contextualSpacing/>
        <w:rPr>
          <w:rFonts w:ascii="Times New Roman" w:hAnsi="Times New Roman" w:cs="Times New Roman"/>
          <w:i/>
          <w:spacing w:val="-4"/>
          <w:sz w:val="16"/>
          <w:szCs w:val="26"/>
        </w:rPr>
      </w:pPr>
    </w:p>
    <w:p w14:paraId="7D6392DC" w14:textId="77777777" w:rsidR="00E6338C" w:rsidRDefault="00E6338C" w:rsidP="008A317C">
      <w:pPr>
        <w:spacing w:after="0" w:line="240" w:lineRule="auto"/>
        <w:jc w:val="both"/>
        <w:rPr>
          <w:rFonts w:ascii="Times New Roman" w:hAnsi="Times New Roman" w:cs="Times New Roman"/>
          <w:sz w:val="24"/>
          <w:szCs w:val="24"/>
        </w:rPr>
      </w:pPr>
    </w:p>
    <w:p w14:paraId="14A78B08" w14:textId="396C65DA" w:rsidR="008A317C" w:rsidRDefault="008A317C" w:rsidP="008A317C">
      <w:pPr>
        <w:spacing w:after="0" w:line="240" w:lineRule="auto"/>
        <w:jc w:val="both"/>
        <w:rPr>
          <w:rFonts w:ascii="Times New Roman" w:hAnsi="Times New Roman" w:cs="Times New Roman"/>
          <w:b/>
          <w:bCs/>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4DAD76A0" w14:textId="77777777" w:rsidR="003F3015" w:rsidRDefault="003F3015" w:rsidP="008A317C">
      <w:pPr>
        <w:spacing w:after="0" w:line="240" w:lineRule="auto"/>
        <w:jc w:val="both"/>
        <w:rPr>
          <w:rFonts w:ascii="Times New Roman" w:hAnsi="Times New Roman" w:cs="Times New Roman"/>
          <w:b/>
          <w:bCs/>
          <w:sz w:val="24"/>
          <w:szCs w:val="24"/>
        </w:rPr>
      </w:pPr>
    </w:p>
    <w:p w14:paraId="12ACB171" w14:textId="77777777" w:rsidR="003F3015" w:rsidRDefault="003F3015" w:rsidP="008A317C">
      <w:pPr>
        <w:spacing w:after="0" w:line="240" w:lineRule="auto"/>
        <w:jc w:val="both"/>
        <w:rPr>
          <w:rFonts w:ascii="Times New Roman" w:hAnsi="Times New Roman" w:cs="Times New Roman"/>
          <w:sz w:val="24"/>
          <w:szCs w:val="24"/>
        </w:rPr>
      </w:pP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33257BF6"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401162AF"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Изложение </w:t>
            </w:r>
            <w:r w:rsidRPr="008A317C">
              <w:rPr>
                <w:rFonts w:ascii="Times New Roman" w:hAnsi="Times New Roman" w:cs="Times New Roman"/>
                <w:i/>
                <w:noProof/>
                <w:spacing w:val="-4"/>
                <w:sz w:val="24"/>
                <w:szCs w:val="24"/>
                <w:lang w:eastAsia="ru-RU"/>
              </w:rPr>
              <w:drawing>
                <wp:inline distT="0" distB="0" distL="0" distR="0" wp14:anchorId="4EEA3138" wp14:editId="096F0963">
                  <wp:extent cx="177230" cy="164785"/>
                  <wp:effectExtent l="0" t="0" r="0" b="6985"/>
                  <wp:docPr id="1203476948" name="Рисунок 120347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7777777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5B74CE69"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311F80BF"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1ED6AC20" w14:textId="77777777" w:rsidR="002316AE"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p>
    <w:p w14:paraId="11BD7B63" w14:textId="77777777" w:rsidR="002316AE" w:rsidRDefault="002316AE" w:rsidP="00CA4D62">
      <w:pPr>
        <w:spacing w:after="0" w:line="240" w:lineRule="auto"/>
        <w:jc w:val="both"/>
        <w:rPr>
          <w:rFonts w:ascii="Times New Roman" w:hAnsi="Times New Roman" w:cs="Times New Roman"/>
        </w:rPr>
      </w:pPr>
    </w:p>
    <w:p w14:paraId="73A95E58" w14:textId="2C960152" w:rsidR="00402BE8" w:rsidRPr="0054236D" w:rsidRDefault="00402BE8" w:rsidP="00CA4D62">
      <w:pPr>
        <w:spacing w:after="0" w:line="240" w:lineRule="auto"/>
        <w:jc w:val="both"/>
        <w:rPr>
          <w:rFonts w:ascii="Times New Roman" w:hAnsi="Times New Roman" w:cs="Times New Roman"/>
          <w:sz w:val="28"/>
          <w:szCs w:val="28"/>
        </w:rPr>
      </w:pP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2316AE">
      <w:pPr>
        <w:spacing w:after="0" w:line="240" w:lineRule="auto"/>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p w14:paraId="0C4A5ED0" w14:textId="77777777"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699CF5BD" w14:textId="77777777" w:rsidR="00402BE8" w:rsidRDefault="00E94DDE"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5E4DD6D" w:rsidR="00402BE8" w:rsidRPr="00EA728C" w:rsidRDefault="002316AE" w:rsidP="002316AE">
            <w:pPr>
              <w:spacing w:after="0" w:line="240" w:lineRule="auto"/>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vertAlign w:val="superscript"/>
                <w:lang w:eastAsia="ru-RU"/>
              </w:rPr>
              <w:t xml:space="preserve">                                                                                                                               </w:t>
            </w:r>
            <w:r w:rsidR="00402BE8"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8BBE2DD"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46" w:type="dxa"/>
            <w:tcBorders>
              <w:top w:val="single" w:sz="4" w:space="0" w:color="auto"/>
              <w:left w:val="single" w:sz="4" w:space="0" w:color="auto"/>
              <w:bottom w:val="single" w:sz="4" w:space="0" w:color="auto"/>
              <w:right w:val="single" w:sz="4" w:space="0" w:color="auto"/>
            </w:tcBorders>
            <w:hideMark/>
          </w:tcPr>
          <w:p w14:paraId="0EDA0695" w14:textId="5AFB3D5B"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36DBCAC"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single" w:sz="4" w:space="0" w:color="auto"/>
              <w:left w:val="single" w:sz="4" w:space="0" w:color="auto"/>
              <w:bottom w:val="single" w:sz="4" w:space="0" w:color="auto"/>
              <w:right w:val="single" w:sz="4" w:space="0" w:color="auto"/>
            </w:tcBorders>
            <w:hideMark/>
          </w:tcPr>
          <w:p w14:paraId="3740ED46" w14:textId="53EC12E9"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229E5B60"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330" w:type="dxa"/>
            <w:tcBorders>
              <w:top w:val="single" w:sz="4" w:space="0" w:color="auto"/>
              <w:left w:val="single" w:sz="4" w:space="0" w:color="auto"/>
              <w:bottom w:val="single" w:sz="4" w:space="0" w:color="auto"/>
              <w:right w:val="single" w:sz="4" w:space="0" w:color="auto"/>
            </w:tcBorders>
            <w:hideMark/>
          </w:tcPr>
          <w:p w14:paraId="7A3F6F82" w14:textId="3024267A"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41BED7FC" w14:textId="77777777" w:rsidR="00E6338C" w:rsidRDefault="00E6338C" w:rsidP="00402BE8">
      <w:pPr>
        <w:spacing w:after="0" w:line="240" w:lineRule="auto"/>
        <w:contextualSpacing/>
        <w:rPr>
          <w:rFonts w:ascii="Times New Roman" w:hAnsi="Times New Roman" w:cs="Times New Roman"/>
          <w:spacing w:val="-18"/>
          <w:sz w:val="24"/>
          <w:szCs w:val="26"/>
        </w:rPr>
      </w:pPr>
    </w:p>
    <w:p w14:paraId="6AB512C6" w14:textId="77777777" w:rsidR="00E6338C" w:rsidRDefault="00E6338C" w:rsidP="00402BE8">
      <w:pPr>
        <w:spacing w:after="0" w:line="240" w:lineRule="auto"/>
        <w:contextualSpacing/>
        <w:rPr>
          <w:rFonts w:ascii="Times New Roman" w:hAnsi="Times New Roman" w:cs="Times New Roman"/>
          <w:spacing w:val="-18"/>
          <w:sz w:val="24"/>
          <w:szCs w:val="26"/>
        </w:rPr>
      </w:pPr>
    </w:p>
    <w:p w14:paraId="32E8CF87" w14:textId="77777777" w:rsidR="00E6338C" w:rsidRDefault="00E6338C" w:rsidP="00402BE8">
      <w:pPr>
        <w:spacing w:after="0" w:line="240" w:lineRule="auto"/>
        <w:contextualSpacing/>
        <w:rPr>
          <w:rFonts w:ascii="Times New Roman" w:hAnsi="Times New Roman" w:cs="Times New Roman"/>
          <w:spacing w:val="-18"/>
          <w:sz w:val="24"/>
          <w:szCs w:val="26"/>
        </w:rPr>
      </w:pPr>
    </w:p>
    <w:p w14:paraId="254AAE81" w14:textId="77777777" w:rsidR="00E6338C" w:rsidRDefault="00E6338C" w:rsidP="00402BE8">
      <w:pPr>
        <w:spacing w:after="0" w:line="240" w:lineRule="auto"/>
        <w:contextualSpacing/>
        <w:rPr>
          <w:rFonts w:ascii="Times New Roman" w:hAnsi="Times New Roman" w:cs="Times New Roman"/>
          <w:spacing w:val="-18"/>
          <w:sz w:val="24"/>
          <w:szCs w:val="26"/>
        </w:rPr>
      </w:pPr>
    </w:p>
    <w:p w14:paraId="7885E1E8" w14:textId="77777777" w:rsidR="00E6338C" w:rsidRDefault="00E6338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lastRenderedPageBreak/>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78CB8F01"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7777777"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77777777"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08558BB4" w14:textId="005D68C9" w:rsidR="002316AE"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p>
    <w:p w14:paraId="464FD9A5" w14:textId="77777777" w:rsidR="002316AE" w:rsidRDefault="002316AE" w:rsidP="00765987">
      <w:pPr>
        <w:spacing w:after="0" w:line="240" w:lineRule="auto"/>
        <w:jc w:val="both"/>
        <w:rPr>
          <w:rFonts w:ascii="Times New Roman" w:hAnsi="Times New Roman" w:cs="Times New Roman"/>
          <w:sz w:val="28"/>
          <w:szCs w:val="28"/>
        </w:rPr>
      </w:pPr>
    </w:p>
    <w:p w14:paraId="611ECF41" w14:textId="54DD3BE6" w:rsidR="00765987" w:rsidRPr="0054236D" w:rsidRDefault="00765987" w:rsidP="00765987">
      <w:pPr>
        <w:spacing w:after="0" w:line="240" w:lineRule="auto"/>
        <w:jc w:val="both"/>
        <w:rPr>
          <w:rFonts w:ascii="Times New Roman" w:hAnsi="Times New Roman" w:cs="Times New Roman"/>
          <w:sz w:val="28"/>
          <w:szCs w:val="28"/>
        </w:rPr>
      </w:pPr>
      <w:r w:rsidRPr="0054236D">
        <w:rPr>
          <w:rFonts w:ascii="Times New Roman" w:hAnsi="Times New Roman" w:cs="Times New Roman"/>
          <w:sz w:val="28"/>
          <w:szCs w:val="28"/>
        </w:rPr>
        <w:t>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2316AE">
      <w:pPr>
        <w:spacing w:after="0" w:line="240" w:lineRule="auto"/>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p w14:paraId="288AF555" w14:textId="77777777" w:rsidR="00765987" w:rsidRPr="00CA4D62" w:rsidRDefault="00765987" w:rsidP="00765987">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36D6CD15" w14:textId="77777777" w:rsidR="00765987" w:rsidRDefault="00765987" w:rsidP="00765987">
      <w:r>
        <w:br w:type="page"/>
      </w:r>
    </w:p>
    <w:p w14:paraId="3B8CB98A" w14:textId="77777777" w:rsidR="00751DBF" w:rsidRPr="00751DBF" w:rsidRDefault="00751DBF" w:rsidP="00751DBF">
      <w:pPr>
        <w:autoSpaceDE w:val="0"/>
        <w:autoSpaceDN w:val="0"/>
        <w:adjustRightInd w:val="0"/>
        <w:spacing w:after="0" w:line="240" w:lineRule="auto"/>
        <w:rPr>
          <w:rFonts w:ascii="Times New Roman" w:hAnsi="Times New Roman" w:cs="Times New Roman"/>
          <w:color w:val="000000"/>
          <w:sz w:val="24"/>
          <w:szCs w:val="24"/>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097ADBF7"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отчеств</w:t>
      </w:r>
      <w:proofErr w:type="gramStart"/>
      <w:r w:rsidRPr="000E66D8">
        <w:rPr>
          <w:i/>
          <w:sz w:val="26"/>
          <w:szCs w:val="26"/>
          <w:vertAlign w:val="superscript"/>
        </w:rPr>
        <w:t>о</w:t>
      </w:r>
      <w:r w:rsidR="00B9580F">
        <w:rPr>
          <w:i/>
          <w:sz w:val="26"/>
          <w:szCs w:val="26"/>
          <w:vertAlign w:val="superscript"/>
        </w:rPr>
        <w:t>(</w:t>
      </w:r>
      <w:proofErr w:type="gramEnd"/>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00CB5D6E">
        <w:rPr>
          <w:sz w:val="26"/>
          <w:szCs w:val="26"/>
        </w:rPr>
        <w:t xml:space="preserve"> </w:t>
      </w:r>
      <w:r w:rsidRPr="000706BC">
        <w:rPr>
          <w:i/>
          <w:sz w:val="26"/>
          <w:szCs w:val="26"/>
          <w:u w:val="single"/>
        </w:rPr>
        <w:t>_________________________</w:t>
      </w:r>
      <w:r w:rsidR="00F9377C" w:rsidRPr="000706BC">
        <w:rPr>
          <w:i/>
          <w:sz w:val="26"/>
          <w:szCs w:val="26"/>
          <w:u w:val="single"/>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proofErr w:type="gramStart"/>
      <w:r w:rsidRPr="000E66D8">
        <w:rPr>
          <w:sz w:val="26"/>
          <w:szCs w:val="26"/>
        </w:rPr>
        <w:t>зарегистрированного</w:t>
      </w:r>
      <w:proofErr w:type="gramEnd"/>
      <w:r w:rsidRPr="000E66D8">
        <w:rPr>
          <w:sz w:val="26"/>
          <w:szCs w:val="26"/>
        </w:rPr>
        <w:t xml:space="preserve">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xml:space="preserve">;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w:t>
      </w:r>
      <w:r w:rsidR="00912D74">
        <w:rPr>
          <w:rFonts w:ascii="Times New Roman" w:eastAsia="Times New Roman" w:hAnsi="Times New Roman" w:cs="Times New Roman"/>
          <w:sz w:val="26"/>
          <w:szCs w:val="26"/>
          <w:lang w:eastAsia="ru-RU"/>
        </w:rPr>
        <w:lastRenderedPageBreak/>
        <w:t>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58AEA602" w14:textId="50AF8409"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lastRenderedPageBreak/>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5DF77121"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2316AE">
        <w:rPr>
          <w:sz w:val="26"/>
          <w:szCs w:val="26"/>
        </w:rPr>
        <w:softHyphen/>
      </w:r>
      <w:r w:rsidR="002316AE">
        <w:rPr>
          <w:sz w:val="26"/>
          <w:szCs w:val="26"/>
        </w:rPr>
        <w:softHyphen/>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proofErr w:type="gramStart"/>
      <w:r w:rsidRPr="0065720A">
        <w:rPr>
          <w:sz w:val="26"/>
          <w:szCs w:val="26"/>
          <w:vertAlign w:val="superscript"/>
        </w:rPr>
        <w:t>(наименование документа, удостоверяющего личность)           (серия)                                                                  (номер</w:t>
      </w:r>
      <w:proofErr w:type="gramEnd"/>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Пресненский Вал, д. 19, стр. 1), </w:t>
      </w:r>
      <w:r>
        <w:rPr>
          <w:rFonts w:ascii="Times New Roman" w:eastAsia="Times New Roman" w:hAnsi="Times New Roman" w:cs="Times New Roman"/>
          <w:sz w:val="26"/>
          <w:szCs w:val="26"/>
          <w:lang w:eastAsia="ru-RU"/>
        </w:rPr>
        <w:lastRenderedPageBreak/>
        <w:t>Федеральной 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1"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401A7462" w14:textId="4DEE28E5"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bookmarkStart w:id="1" w:name="_Toc535590826"/>
      <w:r w:rsidRPr="00E6338C">
        <w:rPr>
          <w:rFonts w:ascii="Times New Roman" w:eastAsia="Times New Roman" w:hAnsi="Times New Roman" w:cs="Times New Roman"/>
          <w:b/>
          <w:sz w:val="24"/>
          <w:szCs w:val="24"/>
          <w:lang w:eastAsia="ru-RU"/>
        </w:rPr>
        <w:lastRenderedPageBreak/>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445B15" w:rsidRPr="00E6338C">
        <w:rPr>
          <w:rFonts w:ascii="Times New Roman" w:eastAsia="Times New Roman" w:hAnsi="Times New Roman" w:cs="Times New Roman"/>
          <w:b/>
          <w:sz w:val="24"/>
          <w:szCs w:val="24"/>
          <w:lang w:eastAsia="ru-RU"/>
        </w:rPr>
        <w:t>4</w:t>
      </w:r>
      <w:r w:rsidRPr="00E6338C">
        <w:rPr>
          <w:rFonts w:ascii="Times New Roman" w:eastAsia="Times New Roman" w:hAnsi="Times New Roman" w:cs="Times New Roman"/>
          <w:b/>
          <w:sz w:val="24"/>
          <w:szCs w:val="24"/>
          <w:lang w:eastAsia="ru-RU"/>
        </w:rPr>
        <w:t xml:space="preserve"> году </w:t>
      </w:r>
    </w:p>
    <w:p w14:paraId="51EF9CA8" w14:textId="77777777"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1"/>
    </w:p>
    <w:p w14:paraId="7059B6B0" w14:textId="77777777"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14:paraId="3CC28017" w14:textId="3F3FDD16"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0CB8B977" w14:textId="1B077C4C"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14:paraId="25AFCC2B" w14:textId="77777777"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14:paraId="073A75DC" w14:textId="1A7B9014"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14:paraId="14D9D35E" w14:textId="780C9EFA"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14:paraId="4B7DF284" w14:textId="1A1709BA"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71133DE" w14:textId="19145800"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по учебном предмету «Математика» проводится по двум уровням:</w:t>
      </w:r>
    </w:p>
    <w:p w14:paraId="33AEA5E9" w14:textId="42CB5287"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59292B46" w14:textId="77777777"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lastRenderedPageBreak/>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6980A3D"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должен прибыть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менее чем за 45 минут до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начинается с 09.00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местному времени. </w:t>
      </w:r>
    </w:p>
    <w:p w14:paraId="31CD95CF"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 ППЭ осуществляется при наличии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документов, удостоверяющих их личность, и при наличии их в списках распределения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данный ППЭ. </w:t>
      </w:r>
    </w:p>
    <w:p w14:paraId="36F90343" w14:textId="198C7B00"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опоздал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экзамен, он</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допускается к</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установленном порядке, при этом время окончания экзамена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продлевается,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14:paraId="09FEEBBF" w14:textId="78E72CEA"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lastRenderedPageBreak/>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r w:rsidRPr="00E6338C">
        <w:rPr>
          <w:rFonts w:ascii="TimesNewRomanPSMT" w:eastAsia="Times New Roman" w:hAnsi="TimesNewRomanPSMT" w:cs="Times New Roman"/>
          <w:color w:val="000000"/>
          <w:sz w:val="24"/>
          <w:szCs w:val="24"/>
          <w:lang w:eastAsia="ru-RU"/>
        </w:rPr>
        <w:t xml:space="preserve"> </w:t>
      </w:r>
    </w:p>
    <w:p w14:paraId="2277A34C" w14:textId="77777777"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14:paraId="4A8F23B3" w14:textId="0845A381"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w:t>
      </w:r>
      <w:r w:rsidR="002146C1"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14:paraId="6ECFBB9E" w14:textId="5A6CEC74"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74BD56C" w14:textId="4B094E6D"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штампом образовательной организации,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базе которой организован ППЭ,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делать пометки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КИМ (в случае проведения ЕГЭ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иностранным языкам (раздел «Говорение») листы бумаги для черновиков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выдаются).</w:t>
      </w:r>
    </w:p>
    <w:p w14:paraId="234754B9" w14:textId="64FC02E6"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14:paraId="0289F170" w14:textId="7E0FB24E"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 экзамена, который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состоянию здоровья или другим объективным причинам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может завершить выполнение экзаменационной работы, имеет право досрочно сдать экзаменационные материалы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покинуть аудиторию.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этом случае участник экзамена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сопровождении организатора проходит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медицинский кабинет, куда приглашается член ГЭК.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случае подтверждения медицинским работником ухудшения состояния здоровья участника экзамена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при согласии участника экзамена досрочно завершить экзамен составляется Акт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досрочном завершении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объективным причинам.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дальнейшем участник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решению председателя ГЭК сможет сдать экзамен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данному предмету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дополнительные сроки. </w:t>
      </w:r>
    </w:p>
    <w:p w14:paraId="00FFF9F5" w14:textId="03976E6A"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все экзаменационные материалы.</w:t>
      </w:r>
    </w:p>
    <w:p w14:paraId="5C1FE00B" w14:textId="290CD794"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14:paraId="4DE2DF16" w14:textId="444DB8CE"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lastRenderedPageBreak/>
        <w:t>Выпускникам текущего года</w:t>
      </w:r>
      <w:r w:rsidR="0047226F" w:rsidRPr="00E6338C">
        <w:rPr>
          <w:rFonts w:ascii="Times New Roman" w:eastAsia="Times New Roman" w:hAnsi="Times New Roman" w:cs="Times New Roman"/>
          <w:sz w:val="24"/>
          <w:szCs w:val="24"/>
          <w:lang w:eastAsia="ru-RU"/>
        </w:rPr>
        <w:t>,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прошедшим ГИА или получившим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неудовлетворительные результаты более чем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обязательному учебному предмету, либо получившим повторно неудовлетворительный результат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из</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этих предметов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дополнительные сроки, предоставляется право пройти ГИА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соответствующим учебным предметам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ранее 1 сентября текущего года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сроки и</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в формах, установленных Порядком.</w:t>
      </w:r>
    </w:p>
    <w:p w14:paraId="27611F7B" w14:textId="54017FAF"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E6338C">
        <w:rPr>
          <w:rFonts w:ascii="Times New Roman" w:eastAsia="Times New Roman" w:hAnsi="Times New Roman" w:cs="Times New Roman"/>
          <w:sz w:val="24"/>
          <w:szCs w:val="24"/>
          <w:lang w:eastAsia="ru-RU"/>
        </w:rPr>
        <w:t xml:space="preserve"> </w:t>
      </w:r>
      <w:r w:rsidR="006637DF" w:rsidRPr="00E6338C">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w:t>
      </w:r>
      <w:r w:rsidRPr="00E6338C">
        <w:rPr>
          <w:rFonts w:ascii="Times New Roman" w:eastAsia="Times New Roman" w:hAnsi="Times New Roman" w:cs="Times New Roman"/>
          <w:sz w:val="24"/>
          <w:szCs w:val="24"/>
          <w:lang w:eastAsia="ru-RU"/>
        </w:rPr>
        <w:t xml:space="preserve"> </w:t>
      </w:r>
      <w:r w:rsidRPr="00E6338C">
        <w:rPr>
          <w:rFonts w:ascii="TimesNewRomanPSMT" w:eastAsia="Times New Roman" w:hAnsi="TimesNewRomanPSMT" w:cs="Times New Roman"/>
          <w:color w:val="000000"/>
          <w:sz w:val="24"/>
          <w:szCs w:val="24"/>
          <w:lang w:eastAsia="ru-RU"/>
        </w:rPr>
        <w:t>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05E45CB" w14:textId="73F7168B"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14:paraId="4C9F16C6" w14:textId="1856689D"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E36B27"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w:t>
      </w:r>
      <w:r w:rsidR="00852EB9" w:rsidRPr="00E6338C">
        <w:rPr>
          <w:rFonts w:ascii="TimesNewRomanPSMT" w:eastAsia="Times New Roman" w:hAnsi="TimesNewRomanPSMT" w:cs="Times New Roman"/>
          <w:color w:val="000000"/>
          <w:sz w:val="24"/>
          <w:szCs w:val="24"/>
          <w:lang w:eastAsia="ru-RU"/>
        </w:rPr>
        <w:lastRenderedPageBreak/>
        <w:t>(в том числе 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14:paraId="53FDF742" w14:textId="3E85735A"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14:paraId="348A9E65" w14:textId="7EFD6C96"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Постановлением Правительства Российской Федерации от 29.11.2021 №2085 «О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федеральной информационной системе обеспечения проведения государственной итоговой</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аттестации обучающихся, освоивших основные образовательные программы основного общего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и среднего общего образования, и приема граждан в образовательные организации для получения</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среднего профессионального и высшего образования и региональных информационных системах</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Приказом Минпросвещения России и Рособрнадзора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утверждении Порядка проведения государственной итоговой аттестации по образовательным</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программам среднего общего образования» (зарегистрирован Минюстом России 15.05.2023,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регистрационный № </w:t>
      </w:r>
      <w:r w:rsidRPr="00E6338C">
        <w:rPr>
          <w:rFonts w:ascii="Times-Italic" w:eastAsia="Times New Roman" w:hAnsi="Times-Italic" w:cs="Times New Roman"/>
          <w:i/>
          <w:iCs/>
          <w:color w:val="000000"/>
          <w:sz w:val="24"/>
          <w:szCs w:val="24"/>
          <w:lang w:eastAsia="ru-RU"/>
        </w:rPr>
        <w:t>73314).</w:t>
      </w:r>
      <w:r w:rsidR="00E36B27" w:rsidRPr="00E6338C">
        <w:rPr>
          <w:rFonts w:ascii="Times-Italic" w:eastAsia="Times New Roman" w:hAnsi="Times-Italic" w:cs="Times New Roman"/>
          <w:i/>
          <w:iCs/>
          <w:color w:val="000000"/>
          <w:sz w:val="24"/>
          <w:szCs w:val="24"/>
          <w:lang w:eastAsia="ru-RU"/>
        </w:rPr>
        <w:t xml:space="preserve"> </w:t>
      </w:r>
    </w:p>
    <w:p w14:paraId="4112B68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5F01748"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14:paraId="66B9E34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450BE2A"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14:paraId="289BFA8C"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14:paraId="02E7839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6AECF5B"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___</w:t>
      </w:r>
      <w:r w:rsidRPr="00E6338C">
        <w:rPr>
          <w:rFonts w:ascii="Times New Roman" w:eastAsia="Times New Roman" w:hAnsi="Times New Roman" w:cs="Times New Roman"/>
          <w:sz w:val="24"/>
          <w:szCs w:val="24"/>
          <w:lang w:eastAsia="ru-RU"/>
        </w:rPr>
        <w:t>»_______20__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14:paraId="7B5597B2"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1DA97CFF"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14:paraId="0A2CF837"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14:paraId="7A3B049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52BC795" w14:textId="77777777"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«______»_______20______г.</w:t>
      </w:r>
    </w:p>
    <w:p w14:paraId="3B9477EB" w14:textId="77777777" w:rsidR="0047226F" w:rsidRPr="00E6338C" w:rsidRDefault="0047226F" w:rsidP="0047226F">
      <w:pPr>
        <w:rPr>
          <w:sz w:val="24"/>
          <w:szCs w:val="24"/>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648BE" w14:textId="77777777" w:rsidR="00CA58A3" w:rsidRDefault="00CA58A3" w:rsidP="00402BE8">
      <w:pPr>
        <w:spacing w:after="0" w:line="240" w:lineRule="auto"/>
      </w:pPr>
      <w:r>
        <w:separator/>
      </w:r>
    </w:p>
  </w:endnote>
  <w:endnote w:type="continuationSeparator" w:id="0">
    <w:p w14:paraId="11D7A345" w14:textId="77777777" w:rsidR="00CA58A3" w:rsidRDefault="00CA58A3"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D445C" w14:textId="77777777" w:rsidR="00CA58A3" w:rsidRDefault="00CA58A3" w:rsidP="00402BE8">
      <w:pPr>
        <w:spacing w:after="0" w:line="240" w:lineRule="auto"/>
      </w:pPr>
      <w:r>
        <w:separator/>
      </w:r>
    </w:p>
  </w:footnote>
  <w:footnote w:type="continuationSeparator" w:id="0">
    <w:p w14:paraId="08330C48" w14:textId="77777777" w:rsidR="00CA58A3" w:rsidRDefault="00CA58A3"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9"/>
  </w:num>
  <w:num w:numId="11">
    <w:abstractNumId w:val="4"/>
  </w:num>
  <w:num w:numId="12">
    <w:abstractNumId w:val="14"/>
  </w:num>
  <w:num w:numId="13">
    <w:abstractNumId w:val="2"/>
  </w:num>
  <w:num w:numId="14">
    <w:abstractNumId w:val="6"/>
  </w:num>
  <w:num w:numId="15">
    <w:abstractNumId w:val="10"/>
  </w:num>
  <w:num w:numId="16">
    <w:abstractNumId w:val="7"/>
  </w:num>
  <w:num w:numId="17">
    <w:abstractNumId w:val="19"/>
  </w:num>
  <w:num w:numId="18">
    <w:abstractNumId w:val="11"/>
  </w:num>
  <w:num w:numId="19">
    <w:abstractNumId w:val="13"/>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16AE"/>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2EF8"/>
    <w:rsid w:val="00392B74"/>
    <w:rsid w:val="00395EA0"/>
    <w:rsid w:val="003D508B"/>
    <w:rsid w:val="003E737D"/>
    <w:rsid w:val="003F3015"/>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8F5"/>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36D88"/>
    <w:rsid w:val="00C42A74"/>
    <w:rsid w:val="00C5330E"/>
    <w:rsid w:val="00C65C79"/>
    <w:rsid w:val="00C72147"/>
    <w:rsid w:val="00C77450"/>
    <w:rsid w:val="00C80F74"/>
    <w:rsid w:val="00C844E6"/>
    <w:rsid w:val="00C85AFA"/>
    <w:rsid w:val="00C87971"/>
    <w:rsid w:val="00C91FA0"/>
    <w:rsid w:val="00CA044C"/>
    <w:rsid w:val="00CA0D50"/>
    <w:rsid w:val="00CA0EAA"/>
    <w:rsid w:val="00CA331E"/>
    <w:rsid w:val="00CA4D62"/>
    <w:rsid w:val="00CA58A3"/>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6A26"/>
    <w:rsid w:val="00D87076"/>
    <w:rsid w:val="00D9103A"/>
    <w:rsid w:val="00D9444A"/>
    <w:rsid w:val="00D96F75"/>
    <w:rsid w:val="00D97A32"/>
    <w:rsid w:val="00DE622E"/>
    <w:rsid w:val="00DF7DD9"/>
    <w:rsid w:val="00E034BD"/>
    <w:rsid w:val="00E129AB"/>
    <w:rsid w:val="00E17662"/>
    <w:rsid w:val="00E35EA9"/>
    <w:rsid w:val="00E36B27"/>
    <w:rsid w:val="00E450A8"/>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oi09@yandex.ru" TargetMode="External"/><Relationship Id="rId5" Type="http://schemas.openxmlformats.org/officeDocument/2006/relationships/settings" Target="settings.xml"/><Relationship Id="rId10" Type="http://schemas.openxmlformats.org/officeDocument/2006/relationships/hyperlink" Target="mailto:rcoi09@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562F-B1B1-4ABF-9EAF-D7D0DC22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2024-01-10T12:10:00Z</cp:lastPrinted>
  <dcterms:created xsi:type="dcterms:W3CDTF">2024-01-10T14:14:00Z</dcterms:created>
  <dcterms:modified xsi:type="dcterms:W3CDTF">2024-01-10T14:14:00Z</dcterms:modified>
</cp:coreProperties>
</file>